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6"/>
        <w:gridCol w:w="7649"/>
      </w:tblGrid>
      <w:tr w:rsidR="0058781B" w:rsidRPr="0008563D" w14:paraId="036BBEB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8D9A" w14:textId="77777777" w:rsidR="0058781B" w:rsidRPr="0008563D" w:rsidRDefault="0058781B" w:rsidP="005D7544">
            <w:pPr>
              <w:pStyle w:val="a4"/>
              <w:rPr>
                <w:rFonts w:ascii="TH SarabunPSK" w:hAnsi="TH SarabunPSK" w:cs="TH SarabunPSK"/>
                <w:b/>
                <w:bCs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หมวด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26C9" w14:textId="77777777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58781B" w:rsidRPr="0008563D" w14:paraId="6A79D7C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65B0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587" w14:textId="77777777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9. อุตสาหกรรมการแพทย์ครบวงจร การท่องเที่ยวเชิงสุขภาพ ความงาม และแพทย์แผนไทย</w:t>
            </w:r>
          </w:p>
        </w:tc>
      </w:tr>
      <w:tr w:rsidR="0058781B" w:rsidRPr="0008563D" w14:paraId="4B6262E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916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21DF" w14:textId="77777777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โครงการพัฒนาการท่องเที่ยวเชิงสุขภาพและการแพทย์</w:t>
            </w:r>
          </w:p>
        </w:tc>
      </w:tr>
      <w:tr w:rsidR="0058781B" w:rsidRPr="0008563D" w14:paraId="3FAEFE4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0D6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9CD1" w14:textId="77777777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58781B" w:rsidRPr="0008563D" w14:paraId="4134048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C97A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570" w14:textId="33EB284F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39705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อัตราการเพิ่มขึ้นของจำนวนสถานประกอบการด้านการท่องเที่ยวเชิงสุขภาพ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ได้รับมาตรฐานตามที่กำหนด </w:t>
            </w:r>
          </w:p>
        </w:tc>
      </w:tr>
      <w:tr w:rsidR="0058781B" w:rsidRPr="0008563D" w14:paraId="57302069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0D96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D2BE" w14:textId="77777777" w:rsidR="0058781B" w:rsidRPr="0008563D" w:rsidRDefault="0058781B" w:rsidP="005D7544">
            <w:pPr>
              <w:spacing w:after="12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shd w:val="clear" w:color="auto" w:fill="F3F4F7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สถานประกอบการด้านการท่องเที่ยวเชิงสุขภาพ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สถานที่ประกอบกิจการที่ดำเนินธุรกิจที่เกี่ยวข้องกับการให้บริการสุขภาพร่วมกับการทองเที่ยวที่มีแรงจูงใจหรือจุ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มุ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่ง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หมายเพื่อการสงเสริม ป้องกัน บำบัดรักษาและฟื้นฟูสุขภาพ ทั้งที่มีบัญญัติไว้ตามกฎหมายว่าด้วยสถานพยาบาล กฎหมายว่าด้วยสถานประกอบการเพื่อสุขภาพ หรือที่ยังไม่มีกฎหมายบัญญัติไว้เป็นการเฉพาะ โดยมีขอบเขตที่ตั้งที่ชัดเจน มีการดำเนินงานโดยผู้ประกอบการที่เป็นบุคคล หรือนิติบุคคลในกลุ่มอุตสาหกรรมการแพทย์ บริการสุขภาพและการท่องเที่ยวเชิงสุขภาพ ยกเว้น การประกอบกิจกรรมโดยสถาบันศาสนา และการจัดบริการส่งตรงถึงผู้บริโภค (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>Direct to Customer, DTC)</w:t>
            </w:r>
            <w:r w:rsidRPr="0008563D">
              <w:rPr>
                <w:rFonts w:ascii="TH SarabunPSK" w:hAnsi="TH SarabunPSK" w:cs="TH SarabunPSK"/>
                <w:sz w:val="32"/>
                <w:szCs w:val="32"/>
                <w:shd w:val="clear" w:color="auto" w:fill="F3F4F7"/>
              </w:rPr>
              <w:t xml:space="preserve"> </w:t>
            </w:r>
          </w:p>
          <w:p w14:paraId="24196CB0" w14:textId="77777777" w:rsidR="0058781B" w:rsidRDefault="0058781B" w:rsidP="005D7544">
            <w:pPr>
              <w:pStyle w:val="2"/>
              <w:spacing w:after="120"/>
              <w:contextualSpacing/>
              <w:rPr>
                <w:b w:val="0"/>
                <w:bCs w:val="0"/>
                <w:color w:val="auto"/>
              </w:rPr>
            </w:pPr>
            <w:r w:rsidRPr="00D276B8">
              <w:rPr>
                <w:color w:val="auto"/>
                <w:cs/>
              </w:rPr>
              <w:t>ได้รับมาตรฐานตามที่กำหนด</w:t>
            </w:r>
            <w:r w:rsidRPr="00D276B8">
              <w:rPr>
                <w:b w:val="0"/>
                <w:bCs w:val="0"/>
                <w:color w:val="auto"/>
                <w:cs/>
              </w:rPr>
              <w:t xml:space="preserve"> หมายถึง กระบวนการส่งเสริม พัฒนา ให้สถานประกอบการด้านการท่องเที่ยวเชิงสุขภาพเข้าสู่ระบบหรือได้รับการรับรองมาตรฐานบริการ หรือแนวทางปฏิบัติของการให้บริการที่บัญญัติไว้โดยคณะทำงาน คณะอนุกรรมการ หรือคณะกรรมการตามกฎหมายว่าด้วยสถานพยาบาลหรือกฎหมายว่าด้วยสถานประกอบการเพื่อสุขภาพ เพื่อให้ผู้รับบริการได้รับบริการสุขภาพที่ตรงตามความต้องการ ปลอดภัย  มีประสิทธิภาพ สมประโยชน์ รวมทั้งสนับสนุนให้ระบบนิเวศธุรกิจการท่องเที่ยวเชิงสุขภาพของประเทศไทยมีสภาพแวดล้อมที่เหมาะสมต่อการเพิ่มขีดความสามารถทางการแข่งขันของประเทศ ส่งเสริมภาพลักษณ์ที่ดีและได้รับความเชื่อมั่นจากนักเดินทางท่องเท</w:t>
            </w:r>
            <w:r>
              <w:rPr>
                <w:b w:val="0"/>
                <w:bCs w:val="0"/>
                <w:color w:val="auto"/>
                <w:cs/>
              </w:rPr>
              <w:t>ี่ยวเชิงสุขภาพ</w:t>
            </w:r>
          </w:p>
          <w:p w14:paraId="7E6B4F1C" w14:textId="77777777" w:rsidR="0058781B" w:rsidRPr="007D6EE8" w:rsidRDefault="0058781B" w:rsidP="005D7544">
            <w:pPr>
              <w:spacing w:after="0"/>
              <w:rPr>
                <w:rFonts w:ascii="TH SarabunPSK" w:hAnsi="TH SarabunPSK" w:cs="TH SarabunPSK"/>
                <w:sz w:val="24"/>
                <w:szCs w:val="32"/>
              </w:rPr>
            </w:pPr>
            <w:r w:rsidRPr="007D6EE8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สถานพยาบาลศักยภาพสูง</w:t>
            </w:r>
            <w:r w:rsidRPr="007D6EE8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หมายถึง สถานพยาบาลตามกฎหมายว่าด้วยสถานพยาบาลรวมทั้งการประกอบกิจการที่เข้าข่ายทางการแพทย์ที่อยู่ในระหว่างการขออนุญาตเป็นสถานพยาบาล ที่มีกระบวนการจัดบริการทางการแพทย์แผนปัจจุบันและการแพทย์ผสมผสาน มีแผนการพัฒนาบริการทางการแพทย์ก้าวหน้า การแพทย์แม่นยำ การแพทย์เฉพาะบุคคล มีเทคโนโลยีและนวัตกรรมทางการแพทย์ รวมทั้งบริการสุขภาพรูปแบบใหม่ที่กฎหมายบัญญัติไว้ให้สามารถจัดบริการได้ อย่างมีประสิทธิภาพ ปลอดภัย สมประโยชน์ และมีคุณภาพบริการที่ดีเยี่ยมได้รับการยอมรับในระดับมาตรฐานสากล ตลอดจนมีระบบการบริหารจัดการภายในที่ดี มีบุคลากรที่มีความรู้ ความสามารถทางการแพทย์เฉพาะทางตามสาขาที่จัดบริการแก่ประชาชนอย่างเพียงพอ โดยให้ความสำคัญต่อการคุ้มครองผู้บริโภคด้านบริการสุขภาพและยกระดับการพัฒนาขีดความสามารถในการแข่งขันได้อย่างยั่งยืนในระยะยาว</w:t>
            </w:r>
          </w:p>
          <w:p w14:paraId="75C6E7B2" w14:textId="77777777" w:rsidR="0058781B" w:rsidRPr="0008563D" w:rsidRDefault="0058781B" w:rsidP="005D7544">
            <w:pPr>
              <w:pStyle w:val="2"/>
              <w:contextualSpacing/>
              <w:rPr>
                <w:b w:val="0"/>
                <w:bCs w:val="0"/>
                <w:color w:val="auto"/>
              </w:rPr>
            </w:pPr>
            <w:r w:rsidRPr="0008563D">
              <w:rPr>
                <w:color w:val="auto"/>
                <w:cs/>
              </w:rPr>
              <w:t>สถานประกอบการศักยภาพสูง</w:t>
            </w:r>
            <w:r w:rsidRPr="0008563D">
              <w:rPr>
                <w:b w:val="0"/>
                <w:bCs w:val="0"/>
                <w:color w:val="auto"/>
                <w:cs/>
              </w:rPr>
              <w:t xml:space="preserve"> หมายถึง สถานประกอบการตามกฎหมายว่าด้วยสถานประกอบการเพื่อสุขภาพ และการประกอบการที่เข้าข่ายกิจการเพื่อสุขภาพที่อยู่ในระหว่าง</w:t>
            </w:r>
          </w:p>
          <w:p w14:paraId="6AB381AF" w14:textId="77777777" w:rsidR="0058781B" w:rsidRDefault="0058781B" w:rsidP="005D7544">
            <w:pPr>
              <w:pStyle w:val="2"/>
              <w:contextualSpacing/>
              <w:rPr>
                <w:b w:val="0"/>
                <w:bCs w:val="0"/>
                <w:color w:val="auto"/>
              </w:rPr>
            </w:pPr>
            <w:r w:rsidRPr="0008563D">
              <w:rPr>
                <w:b w:val="0"/>
                <w:bCs w:val="0"/>
                <w:color w:val="auto"/>
                <w:cs/>
              </w:rPr>
              <w:t>การขออนุญาตเป็นสถานประกอบการเพื่อสุขภาพ รวมทั้งสถานประกอบการเพื่อสุขภาพที่ผ่านเกณฑ์ประเมินมาตรฐานตามที่กฎหมายกำหนด โดยสถานประกอบการจะต้องดำเนินการจัดสถานประกอบการให้ได้มาตรฐาน ตามพระราชบัญญัติสถานประกอบการ</w:t>
            </w:r>
            <w:r w:rsidRPr="0008563D">
              <w:rPr>
                <w:b w:val="0"/>
                <w:bCs w:val="0"/>
                <w:color w:val="auto"/>
                <w:cs/>
              </w:rPr>
              <w:lastRenderedPageBreak/>
              <w:t>เพื่อสุขภาพ พ.ศ. ๒๕๕๙ ที่มีกระบวนการจัดบริการเพื่อการส่งเสริมสุขภาพ การฟื้นฟูสุขภาพ การดูแลสุขภาพองค์รวม (</w:t>
            </w:r>
            <w:r w:rsidRPr="0008563D">
              <w:rPr>
                <w:b w:val="0"/>
                <w:bCs w:val="0"/>
                <w:color w:val="auto"/>
              </w:rPr>
              <w:t xml:space="preserve">Holistic Care) </w:t>
            </w:r>
            <w:r w:rsidRPr="0008563D">
              <w:rPr>
                <w:b w:val="0"/>
                <w:bCs w:val="0"/>
                <w:color w:val="auto"/>
                <w:cs/>
              </w:rPr>
              <w:t>การดูแลระยะกลาง (</w:t>
            </w:r>
            <w:r w:rsidRPr="0008563D">
              <w:rPr>
                <w:b w:val="0"/>
                <w:bCs w:val="0"/>
                <w:color w:val="auto"/>
              </w:rPr>
              <w:t xml:space="preserve">Intermediate Care) </w:t>
            </w:r>
            <w:r w:rsidRPr="0008563D">
              <w:rPr>
                <w:b w:val="0"/>
                <w:bCs w:val="0"/>
                <w:color w:val="auto"/>
                <w:cs/>
              </w:rPr>
              <w:t>รวมทั้งการดูแลแบบประคับประคอง (</w:t>
            </w:r>
            <w:r w:rsidRPr="0008563D">
              <w:rPr>
                <w:b w:val="0"/>
                <w:bCs w:val="0"/>
                <w:color w:val="auto"/>
              </w:rPr>
              <w:t xml:space="preserve">Palliative Care) </w:t>
            </w:r>
            <w:r w:rsidRPr="0008563D">
              <w:rPr>
                <w:b w:val="0"/>
                <w:bCs w:val="0"/>
                <w:color w:val="auto"/>
                <w:cs/>
              </w:rPr>
              <w:t xml:space="preserve">โดยมีแผนการพัฒนาบริการรูปแบบใหม่ที่กฎหมายบัญญัติไว้ให้สามารถจัดบริการได้ อย่างมีประสิทธิภาพ ปลอดภัย </w:t>
            </w:r>
          </w:p>
          <w:p w14:paraId="038317AE" w14:textId="77777777" w:rsidR="0058781B" w:rsidRPr="0008563D" w:rsidRDefault="0058781B" w:rsidP="005D7544">
            <w:pPr>
              <w:pStyle w:val="2"/>
              <w:contextualSpacing/>
              <w:rPr>
                <w:b w:val="0"/>
                <w:bCs w:val="0"/>
                <w:color w:val="auto"/>
              </w:rPr>
            </w:pPr>
            <w:r w:rsidRPr="0008563D">
              <w:rPr>
                <w:b w:val="0"/>
                <w:bCs w:val="0"/>
                <w:color w:val="auto"/>
                <w:cs/>
              </w:rPr>
              <w:t>สมประโยชน์ และมีคุณภาพบริการที่ดีเยี่ยมได้รับการยอมรับในระดับมาตรฐานสากล ตลอดจนมีระบบการบริหารจัดการภายในที่ดี มีบุคลากรที่มีความรู้ ความสามารถตามสาขาที่จัดบริการแก่ประชาชนอย่างเพียงพอ โดยให้ความสำคัญต่อการคุ้มครองผู้บริโภคด้านบริการสุขภาพและยกระดับการพัฒนาขีดความสามารถในการแข่งขันได้อย่างยั่งยืนในระยะยาว</w:t>
            </w:r>
          </w:p>
        </w:tc>
      </w:tr>
      <w:tr w:rsidR="0058781B" w:rsidRPr="0008563D" w14:paraId="3253D5A6" w14:textId="77777777" w:rsidTr="005D7544">
        <w:trPr>
          <w:trHeight w:val="1315"/>
        </w:trPr>
        <w:tc>
          <w:tcPr>
            <w:tcW w:w="10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50CE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58781B" w:rsidRPr="0008563D" w14:paraId="43CA98EF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20E7EC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6E1097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7F521D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7DF3AF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FA4F8C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58781B" w:rsidRPr="0008563D" w14:paraId="117F5C41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59D1F4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D86244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3EC8BC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A79BB5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0D2634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</w:t>
                  </w:r>
                </w:p>
              </w:tc>
            </w:tr>
          </w:tbl>
          <w:p w14:paraId="5E02F3E7" w14:textId="77777777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8781B" w:rsidRPr="0008563D" w14:paraId="7C4A446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12AD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5ABA" w14:textId="77777777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</w:t>
            </w:r>
            <w:r w:rsidRPr="0058781B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เพื่อเพิ่มจำนวนสถานประกอบการด้านการท่องเที่ยวเชิงสุขภาพที่ได้รับมาตรฐานตามที่กำหนด</w:t>
            </w:r>
          </w:p>
          <w:p w14:paraId="77727047" w14:textId="77777777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เพื่อให้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สถานประกอบการด้านการท่องเที่ยวเชิงสุขภาพ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กลุ่มเป้าหมาย มีศักยภาพในการแข่งขันด้านการท่องเที่ยวเชิงสุขภาพ</w:t>
            </w:r>
          </w:p>
        </w:tc>
      </w:tr>
      <w:tr w:rsidR="0058781B" w:rsidRPr="0008563D" w14:paraId="44B5372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4A48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9C6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สถานประกอบการด้านการท่องเที่ยวเชิงสุขภาพในเมืองใหญ่ เมืองท่องเที่ยว เขตพัฒนาพิเศษ ระเบียงเศรษฐกิจต่างๆ</w:t>
            </w:r>
          </w:p>
        </w:tc>
      </w:tr>
      <w:tr w:rsidR="0058781B" w:rsidRPr="0008563D" w14:paraId="2354300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839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C71D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การขึ้นทะเบียน/ขอเพิ่มบริการสุขภาพในสถานพยาบาล/สถานประกอบการเพื่อสุขภาพ  </w:t>
            </w:r>
          </w:p>
          <w:p w14:paraId="58FA664C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- รวบรวมความรู้ การศึกษาวิจัยที่เกี่ยวข้องกับการท่องเที่ยวเชิงสุขภาพ</w:t>
            </w:r>
          </w:p>
          <w:p w14:paraId="19334562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รายงานการประชุม บันทึกการประชุม ระดับคณะทำงาน คณะอนุกรรมการ หรือคณะกรรมการ </w:t>
            </w:r>
          </w:p>
          <w:p w14:paraId="5EF976EC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- ประมวลความคิดเห็น/ข้อเสนอแนะผู้เกี่ยวข้องหรือผู้มีส่วนได้ส่วนเสียในกลุ่มกิจการท่องเที่ยวเชิงสุขภาพ</w:t>
            </w:r>
          </w:p>
        </w:tc>
      </w:tr>
      <w:tr w:rsidR="0058781B" w:rsidRPr="0008563D" w14:paraId="7010173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C6B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07B3" w14:textId="77777777" w:rsidR="0058781B" w:rsidRPr="0008563D" w:rsidRDefault="0058781B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ฐานข้อมูลกองสถานพยาบาลฯ / กองสถานประกอบการเพื่อสุขภาพ</w:t>
            </w:r>
          </w:p>
        </w:tc>
      </w:tr>
      <w:tr w:rsidR="0058781B" w:rsidRPr="0008563D" w14:paraId="716A43D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9B5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EA46" w14:textId="091BB4F4" w:rsidR="0058781B" w:rsidRPr="0008563D" w:rsidRDefault="0058781B" w:rsidP="005D7544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563D">
              <w:rPr>
                <w:rFonts w:ascii="TH SarabunPSK" w:hAnsi="TH SarabunPSK" w:cs="TH SarabunPSK"/>
                <w:sz w:val="30"/>
                <w:szCs w:val="30"/>
              </w:rPr>
              <w:t xml:space="preserve">A = 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จำนวนสถานประกอบการด้านการท่องเที่ยวเชิงสุขภาพที่ได้รับมาตรฐานที่กำหนด ปีงบประมาณ พ.ศ. 2566</w:t>
            </w:r>
          </w:p>
        </w:tc>
      </w:tr>
      <w:tr w:rsidR="0058781B" w:rsidRPr="0008563D" w14:paraId="62D6361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E3B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8482" w14:textId="77777777" w:rsidR="0058781B" w:rsidRPr="0008563D" w:rsidRDefault="0058781B" w:rsidP="005D7544">
            <w:pPr>
              <w:tabs>
                <w:tab w:val="left" w:pos="2826"/>
              </w:tabs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0"/>
                <w:szCs w:val="30"/>
              </w:rPr>
              <w:t xml:space="preserve">B = 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จำนวนสถานประกอบการด้านการท่องเที่ยวเชิงสุขภาพที่ได้รับมาตรฐานตามที่กำหนด ปีงบประมาณ พ.ศ. 2565</w:t>
            </w:r>
          </w:p>
        </w:tc>
      </w:tr>
      <w:tr w:rsidR="0058781B" w:rsidRPr="0008563D" w14:paraId="3E56F439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A391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D1E3" w14:textId="77777777" w:rsidR="0058781B" w:rsidRPr="0008563D" w:rsidRDefault="0058781B" w:rsidP="005D7544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อัตราการเพิ่มขึ้นของจำนวนสถานประกอบการด้านการท่องเที่ยวเชิงสุขภาพได้รับมาตรฐานตามที่กำหนด </w:t>
            </w:r>
          </w:p>
          <w:p w14:paraId="7009ADA1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563D">
              <w:rPr>
                <w:rFonts w:ascii="TH SarabunPSK" w:hAnsi="TH SarabunPSK" w:cs="TH SarabunPSK"/>
                <w:sz w:val="30"/>
                <w:szCs w:val="30"/>
              </w:rPr>
              <w:t xml:space="preserve">=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A/B)</w:t>
            </w:r>
            <w:r w:rsidRPr="0008563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8563D">
              <w:rPr>
                <w:rFonts w:ascii="TH SarabunPSK" w:hAnsi="TH SarabunPSK" w:cs="TH SarabunPSK"/>
                <w:sz w:val="30"/>
                <w:szCs w:val="30"/>
              </w:rPr>
              <w:t>X</w:t>
            </w:r>
            <w:r w:rsidRPr="0008563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08563D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  <w:tr w:rsidR="0058781B" w:rsidRPr="0008563D" w14:paraId="7F6E386A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01F4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FE9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58781B" w:rsidRPr="0008563D" w14:paraId="4D0863A1" w14:textId="77777777" w:rsidTr="005D75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9"/>
        </w:trPr>
        <w:tc>
          <w:tcPr>
            <w:tcW w:w="10349" w:type="dxa"/>
            <w:gridSpan w:val="3"/>
          </w:tcPr>
          <w:p w14:paraId="4277347E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72259485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58781B" w:rsidRPr="0008563D" w14:paraId="3097F7AE" w14:textId="77777777" w:rsidTr="005D7544">
              <w:tc>
                <w:tcPr>
                  <w:tcW w:w="2494" w:type="dxa"/>
                  <w:shd w:val="clear" w:color="auto" w:fill="auto"/>
                </w:tcPr>
                <w:p w14:paraId="26BFAED9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22A3907A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77EA6365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75F41A0A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8781B" w:rsidRPr="0008563D" w14:paraId="2865B7FE" w14:textId="77777777" w:rsidTr="005D7544">
              <w:tc>
                <w:tcPr>
                  <w:tcW w:w="2494" w:type="dxa"/>
                  <w:shd w:val="clear" w:color="auto" w:fill="auto"/>
                </w:tcPr>
                <w:p w14:paraId="5105A667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1. รวบรวมข้อมูล ความรู้ </w:t>
                  </w:r>
                </w:p>
                <w:p w14:paraId="60CD8F3D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การศึกษาวิจัยที่เกี่ยวข้องกับการท่องเที่ยวเชิงสุขภาพ</w:t>
                  </w:r>
                </w:p>
                <w:p w14:paraId="48FCFE7C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</w:t>
                  </w: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.สำรวจข้อมูลกลุ่มการท่องเที่ยวเชิงสุขภาพ</w:t>
                  </w:r>
                </w:p>
                <w:p w14:paraId="2CBBC765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3</w:t>
                  </w: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. วางแผน ประสานงาน ดำเนินการและจัดทำรายงานการประชุม/บันทึกการประชุม             ระดับคณะทำงาน คณะอนุกรรมการ หรือคณะกรรมการ รวมทั้งหน่วยงานที่เกี่ยวข้อง</w:t>
                  </w:r>
                </w:p>
                <w:p w14:paraId="3ADD3A32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4</w:t>
                  </w: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. เกณฑ์สถานประกอบการศักยภาพสูง </w:t>
                  </w:r>
                </w:p>
                <w:p w14:paraId="540E5519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5. ศึกษา วิเคราะห์แนวทางปฏิบัติตามเกณฑ์สถานประกอบการศักยภาพสูง </w:t>
                  </w:r>
                </w:p>
                <w:p w14:paraId="44E37E1E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6. จัดการความรู้เพื่อเตรียมการสื่อสารนโยบายสู่ผู้ประกอบการและสื่อสารความรู้สู่ประชาชน</w:t>
                  </w:r>
                </w:p>
                <w:p w14:paraId="666A1D29" w14:textId="77777777" w:rsidR="0058781B" w:rsidRPr="0008563D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7. พัฒนากลไกส่งเสริมมูลค่าเพิ่มภูมิปัญญาไทยและสมุนไพรไทยในอุตสาหกรรมการแพทย์ครบวงจรและการท่องเที่ยวเชิงสุขภาพในระดับเศรษฐกิจฐานราก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FEDAD0D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ดำเนินการและจัดทำรายงานการประชุม/บันทึกการประชุม ระดับคณะทำงาน คณะอนุกรรมการ หรือคณะกรรมการ</w:t>
                  </w:r>
                </w:p>
                <w:p w14:paraId="2C148891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 จัดทำแบบประเมินความคิดเห็นผู้เกี่ยวข้อง/ผู้มีส่วนได้ส่วนเสียในกลุ่มการท่องเที่ยวเชิงสุขภาพ</w:t>
                  </w:r>
                </w:p>
                <w:p w14:paraId="2AC7E909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 จัดกิจกรรมส่งเสริม/พัฒนา/ประชาสัมพันธ์/จัดการความรู้ที่เกี่ยวข้องกับการท่องเที่ยวเชิงสุขภาพ</w:t>
                  </w:r>
                </w:p>
                <w:p w14:paraId="5243C740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4. กิจกรรมส่งเสริมศักยภาพสถานพยาบาลและสถานประกอบการในระบบอุตสาหกรรมการแพทย์ครบวงจรและการท่องเที่ยวเชิงสุขภาพ</w:t>
                  </w:r>
                </w:p>
                <w:p w14:paraId="0D3FB8F2" w14:textId="77777777" w:rsidR="0058781B" w:rsidRPr="0008563D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5. กิจกรรมส่งเสริมผลิตภัณฑ์เด่นในระดับเศรษฐกิจฐานราก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60A6D575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รวบรวมข้อมูล วิเคราะห์และประมวลผล</w:t>
                  </w:r>
                </w:p>
                <w:p w14:paraId="7B57D685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 นิเทศติดตามผลการดำเนินงาน/ประเมินผล</w:t>
                  </w:r>
                </w:p>
                <w:p w14:paraId="73CDB788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3. จัดทำฐานข้อมูลการขึ้นทะเบียน/ขอเพิ่มบริการสุขภาพในสถานประกอบการด้านการท่องเที่ยวเชิงสุขภาพกลุ่มเป้าหมาย  </w:t>
                  </w:r>
                </w:p>
                <w:p w14:paraId="3606C921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4. กิจกรรมขยายผลการพัฒนาสถานพยาบาลและสถานประกอบการศักยภาพสูงต้นแบบ</w:t>
                  </w:r>
                </w:p>
                <w:p w14:paraId="3D5EC00B" w14:textId="77777777" w:rsidR="0058781B" w:rsidRPr="0008563D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5. พัฒนากลไกเสริมสร้างเครือข่ายอุตสาหกรรมการแพทย์ครบวงจรและการท่องเที่ยวเชิงสุขภาพ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76FA43A7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1. จัดทำสรุปผลการดำเนินงาน ปัญหา อุปสรรคและข้อเสนอแนะต่อการเพิ่มจำนวนของจำนวนสถานประกอบการด้านการท่องเที่ยวเชิงสุขภาพที่ได้รับมาตรฐานตามที่กำหนด </w:t>
                  </w:r>
                </w:p>
                <w:p w14:paraId="7A025FD1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 อัตราการเพิ่มขึ้นร้อยละ 10 ของสถานประกอบการด้านการท่องเที่ยวเชิงสุขภาพกลุ่มเป้าหมาย</w:t>
                  </w:r>
                </w:p>
                <w:p w14:paraId="4822C265" w14:textId="77777777" w:rsidR="0058781B" w:rsidRPr="00921F93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 ร้อยละความรอบรู้ที่เพิ่มขึ้นของประชาชนด้านอุตสาหกรรมการแพทย์ครบวงจรและการท่องเที่ยวเชิงสุขภาพ</w:t>
                  </w:r>
                </w:p>
                <w:p w14:paraId="78888510" w14:textId="77777777" w:rsidR="0058781B" w:rsidRPr="0008563D" w:rsidRDefault="0058781B" w:rsidP="005D7544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21F93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4. ระดับความสำเร็จของการพัฒนาเครือข่ายอุตสาหกรรมการแพทย์ครบวงจรและการท่องเที่ยวเชิงสุขภาพ                                </w:t>
                  </w:r>
                </w:p>
              </w:tc>
            </w:tr>
          </w:tbl>
          <w:p w14:paraId="61504471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58781B" w:rsidRPr="0008563D" w14:paraId="4796E9A5" w14:textId="77777777" w:rsidTr="005D7544">
              <w:tc>
                <w:tcPr>
                  <w:tcW w:w="2494" w:type="dxa"/>
                  <w:shd w:val="clear" w:color="auto" w:fill="auto"/>
                </w:tcPr>
                <w:p w14:paraId="5F5E9397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A510150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20AC44C3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BD6B97F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8781B" w:rsidRPr="0008563D" w14:paraId="175BBF8F" w14:textId="77777777" w:rsidTr="005D7544">
              <w:tc>
                <w:tcPr>
                  <w:tcW w:w="2494" w:type="dxa"/>
                  <w:shd w:val="clear" w:color="auto" w:fill="auto"/>
                </w:tcPr>
                <w:p w14:paraId="038E34BD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0189E951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22C873D0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7F0FAC8E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1B9D5976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58781B" w:rsidRPr="0008563D" w14:paraId="1918DCD6" w14:textId="77777777" w:rsidTr="005D7544">
              <w:tc>
                <w:tcPr>
                  <w:tcW w:w="2494" w:type="dxa"/>
                  <w:shd w:val="clear" w:color="auto" w:fill="auto"/>
                </w:tcPr>
                <w:p w14:paraId="7E7DC9EC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3AB85C92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4DC40E00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755A0258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8781B" w:rsidRPr="0008563D" w14:paraId="6AD361C3" w14:textId="77777777" w:rsidTr="005D7544">
              <w:tc>
                <w:tcPr>
                  <w:tcW w:w="2494" w:type="dxa"/>
                  <w:shd w:val="clear" w:color="auto" w:fill="auto"/>
                </w:tcPr>
                <w:p w14:paraId="69DCC2C0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552824C1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0016D443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06D9C125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A5A5B9C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58781B" w:rsidRPr="0008563D" w14:paraId="6A554177" w14:textId="77777777" w:rsidTr="005D7544">
              <w:tc>
                <w:tcPr>
                  <w:tcW w:w="2494" w:type="dxa"/>
                  <w:shd w:val="clear" w:color="auto" w:fill="auto"/>
                </w:tcPr>
                <w:p w14:paraId="07795B59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55B2197B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2C886DB5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8E5936C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8781B" w:rsidRPr="0008563D" w14:paraId="243BDA88" w14:textId="77777777" w:rsidTr="005D7544">
              <w:trPr>
                <w:trHeight w:val="178"/>
              </w:trPr>
              <w:tc>
                <w:tcPr>
                  <w:tcW w:w="2494" w:type="dxa"/>
                  <w:shd w:val="clear" w:color="auto" w:fill="auto"/>
                </w:tcPr>
                <w:p w14:paraId="63BD6B03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74BF4ACC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69A565D9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09412BD9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273B5DD0" w14:textId="77777777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94"/>
              <w:gridCol w:w="2494"/>
              <w:gridCol w:w="2494"/>
              <w:gridCol w:w="2494"/>
            </w:tblGrid>
            <w:tr w:rsidR="0058781B" w:rsidRPr="0008563D" w14:paraId="5122859A" w14:textId="77777777" w:rsidTr="005D7544">
              <w:tc>
                <w:tcPr>
                  <w:tcW w:w="2494" w:type="dxa"/>
                  <w:shd w:val="clear" w:color="auto" w:fill="auto"/>
                </w:tcPr>
                <w:p w14:paraId="2B8AB634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037CA0DE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5F340C0F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494" w:type="dxa"/>
                  <w:shd w:val="clear" w:color="auto" w:fill="auto"/>
                </w:tcPr>
                <w:p w14:paraId="6ABF8A1E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58781B" w:rsidRPr="0008563D" w14:paraId="37CC4769" w14:textId="77777777" w:rsidTr="005D7544">
              <w:trPr>
                <w:trHeight w:val="178"/>
              </w:trPr>
              <w:tc>
                <w:tcPr>
                  <w:tcW w:w="2494" w:type="dxa"/>
                  <w:shd w:val="clear" w:color="auto" w:fill="auto"/>
                </w:tcPr>
                <w:p w14:paraId="346C4395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38696E6A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3FBDB6B1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494" w:type="dxa"/>
                  <w:shd w:val="clear" w:color="auto" w:fill="auto"/>
                </w:tcPr>
                <w:p w14:paraId="6C168A80" w14:textId="77777777" w:rsidR="0058781B" w:rsidRPr="0008563D" w:rsidRDefault="0058781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2DC6B2D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8781B" w:rsidRPr="0008563D" w14:paraId="67F5CE4F" w14:textId="200F2C7C" w:rsidTr="005878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17"/>
        </w:trPr>
        <w:tc>
          <w:tcPr>
            <w:tcW w:w="2700" w:type="dxa"/>
            <w:gridSpan w:val="2"/>
            <w:tcBorders>
              <w:right w:val="single" w:sz="4" w:space="0" w:color="auto"/>
            </w:tcBorders>
          </w:tcPr>
          <w:p w14:paraId="34C440C6" w14:textId="22653EB9" w:rsidR="0058781B" w:rsidRPr="0008563D" w:rsidRDefault="0058781B" w:rsidP="005D754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 :</w:t>
            </w:r>
          </w:p>
        </w:tc>
        <w:tc>
          <w:tcPr>
            <w:tcW w:w="7649" w:type="dxa"/>
            <w:tcBorders>
              <w:left w:val="single" w:sz="4" w:space="0" w:color="auto"/>
            </w:tcBorders>
          </w:tcPr>
          <w:p w14:paraId="279B945F" w14:textId="77777777" w:rsidR="0058781B" w:rsidRPr="0008563D" w:rsidRDefault="0058781B" w:rsidP="0058781B">
            <w:pPr>
              <w:pStyle w:val="1"/>
              <w:rPr>
                <w:b/>
                <w:bCs/>
                <w:color w:val="auto"/>
                <w:cs/>
              </w:rPr>
            </w:pPr>
            <w:r w:rsidRPr="0008563D">
              <w:rPr>
                <w:b/>
                <w:bCs/>
                <w:color w:val="auto"/>
                <w:cs/>
              </w:rPr>
              <w:t>เกณฑ์การประเมิน</w:t>
            </w:r>
          </w:p>
          <w:p w14:paraId="1697D03D" w14:textId="77777777" w:rsidR="0058781B" w:rsidRPr="0008563D" w:rsidRDefault="0058781B" w:rsidP="0058781B">
            <w:pPr>
              <w:pStyle w:val="2"/>
              <w:rPr>
                <w:b w:val="0"/>
                <w:bCs w:val="0"/>
                <w:color w:val="auto"/>
                <w:sz w:val="24"/>
                <w:cs/>
              </w:rPr>
            </w:pPr>
            <w:r w:rsidRPr="0008563D">
              <w:rPr>
                <w:b w:val="0"/>
                <w:bCs w:val="0"/>
                <w:color w:val="auto"/>
                <w:sz w:val="24"/>
                <w:cs/>
              </w:rPr>
              <w:t>1) เป็นสถานประกอบการด้านการท่องเที่ยวเชิงสุขภาพผ่านเกณฑ์มาตรฐานตามที่กฎหมายกำหนด</w:t>
            </w:r>
            <w:r w:rsidRPr="0008563D">
              <w:rPr>
                <w:b w:val="0"/>
                <w:bCs w:val="0"/>
                <w:color w:val="auto"/>
                <w:sz w:val="24"/>
              </w:rPr>
              <w:t xml:space="preserve"> </w:t>
            </w:r>
            <w:r w:rsidRPr="0008563D">
              <w:rPr>
                <w:b w:val="0"/>
                <w:bCs w:val="0"/>
                <w:color w:val="auto"/>
                <w:sz w:val="24"/>
                <w:cs/>
              </w:rPr>
              <w:t>มีศักยภาพในการแข่งขันในระดับประเทศและนานาชาติ</w:t>
            </w:r>
          </w:p>
          <w:p w14:paraId="591C71D3" w14:textId="77777777" w:rsidR="0058781B" w:rsidRPr="0008563D" w:rsidRDefault="0058781B" w:rsidP="0058781B">
            <w:pPr>
              <w:pStyle w:val="2"/>
              <w:rPr>
                <w:b w:val="0"/>
                <w:bCs w:val="0"/>
                <w:color w:val="auto"/>
                <w:sz w:val="24"/>
              </w:rPr>
            </w:pPr>
            <w:r w:rsidRPr="0008563D">
              <w:rPr>
                <w:b w:val="0"/>
                <w:bCs w:val="0"/>
                <w:color w:val="auto"/>
                <w:sz w:val="24"/>
                <w:cs/>
              </w:rPr>
              <w:t>2) ได้รับการรับรองคุณภาพในระดับสากล หรือเกณฑ์คุณภาพที่เป็นที่ยอมรับในประเทศ</w:t>
            </w:r>
            <w:r w:rsidRPr="0008563D">
              <w:rPr>
                <w:b w:val="0"/>
                <w:bCs w:val="0"/>
                <w:color w:val="auto"/>
                <w:sz w:val="24"/>
              </w:rPr>
              <w:t xml:space="preserve"> </w:t>
            </w:r>
            <w:r w:rsidRPr="0008563D">
              <w:rPr>
                <w:b w:val="0"/>
                <w:bCs w:val="0"/>
                <w:color w:val="auto"/>
                <w:sz w:val="24"/>
                <w:cs/>
              </w:rPr>
              <w:t>ให้บริการตามาตรฐานวิชาชีพ</w:t>
            </w:r>
          </w:p>
          <w:p w14:paraId="012A55E9" w14:textId="1496355D" w:rsidR="0058781B" w:rsidRPr="0058781B" w:rsidRDefault="0058781B" w:rsidP="0058781B">
            <w:pPr>
              <w:pStyle w:val="2"/>
              <w:rPr>
                <w:b w:val="0"/>
                <w:bCs w:val="0"/>
                <w:color w:val="auto"/>
                <w:sz w:val="24"/>
                <w:cs/>
                <w:lang w:val="en-GB"/>
              </w:rPr>
            </w:pPr>
          </w:p>
        </w:tc>
      </w:tr>
      <w:tr w:rsidR="0058781B" w:rsidRPr="0008563D" w14:paraId="384B7D3A" w14:textId="77777777" w:rsidTr="005D7544">
        <w:trPr>
          <w:trHeight w:val="26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FDD" w14:textId="17FDD039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(ต่อ)</w:t>
            </w: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C1A" w14:textId="77777777" w:rsidR="0058781B" w:rsidRPr="0008563D" w:rsidRDefault="0058781B" w:rsidP="005D7544">
            <w:pPr>
              <w:pStyle w:val="1"/>
              <w:rPr>
                <w:b/>
                <w:bCs/>
                <w:color w:val="auto"/>
                <w:cs/>
              </w:rPr>
            </w:pPr>
            <w:r w:rsidRPr="0008563D">
              <w:rPr>
                <w:b/>
                <w:bCs/>
                <w:color w:val="auto"/>
                <w:cs/>
              </w:rPr>
              <w:t>เกณฑ์การประเมิน</w:t>
            </w:r>
          </w:p>
          <w:p w14:paraId="4817615D" w14:textId="77777777" w:rsidR="0058781B" w:rsidRPr="0008563D" w:rsidRDefault="0058781B" w:rsidP="005D7544">
            <w:pPr>
              <w:pStyle w:val="2"/>
              <w:rPr>
                <w:b w:val="0"/>
                <w:bCs w:val="0"/>
                <w:color w:val="auto"/>
                <w:sz w:val="24"/>
                <w:lang w:val="en-GB"/>
              </w:rPr>
            </w:pPr>
            <w:r w:rsidRPr="0008563D">
              <w:rPr>
                <w:b w:val="0"/>
                <w:bCs w:val="0"/>
                <w:color w:val="auto"/>
                <w:sz w:val="24"/>
                <w:cs/>
              </w:rPr>
              <w:t>3) นำเทคโนโลยีสารสนเทศมาประยุกต์ใช้เพื่อเพิ่มคุณภาพบริการหรือส่งเสริมการเข้าถึงบริการของผู้รับบริการ</w:t>
            </w:r>
            <w:r w:rsidRPr="0008563D">
              <w:rPr>
                <w:b w:val="0"/>
                <w:bCs w:val="0"/>
                <w:color w:val="auto"/>
                <w:sz w:val="24"/>
              </w:rPr>
              <w:t xml:space="preserve"> (Path</w:t>
            </w:r>
            <w:r w:rsidRPr="0008563D">
              <w:rPr>
                <w:b w:val="0"/>
                <w:bCs w:val="0"/>
                <w:color w:val="auto"/>
                <w:sz w:val="24"/>
                <w:lang w:val="en-GB"/>
              </w:rPr>
              <w:t xml:space="preserve">  form online) </w:t>
            </w:r>
          </w:p>
          <w:p w14:paraId="43FEFFC5" w14:textId="77777777" w:rsidR="0058781B" w:rsidRPr="0008563D" w:rsidRDefault="0058781B" w:rsidP="005D7544">
            <w:pPr>
              <w:pStyle w:val="2"/>
              <w:rPr>
                <w:b w:val="0"/>
                <w:bCs w:val="0"/>
                <w:color w:val="auto"/>
              </w:rPr>
            </w:pPr>
            <w:r w:rsidRPr="0008563D">
              <w:rPr>
                <w:b w:val="0"/>
                <w:bCs w:val="0"/>
                <w:color w:val="auto"/>
                <w:sz w:val="24"/>
                <w:cs/>
              </w:rPr>
              <w:t xml:space="preserve">4) </w:t>
            </w:r>
            <w:r w:rsidRPr="0008563D">
              <w:rPr>
                <w:b w:val="0"/>
                <w:bCs w:val="0"/>
                <w:color w:val="auto"/>
                <w:cs/>
              </w:rPr>
              <w:t>บุคลากรมีศักยภาพตามสมรรถนะหลักด้านการท่องเที่ยวเชิงสุขภาพ และการสื่อสารในระดับนานาชาติ</w:t>
            </w:r>
          </w:p>
          <w:p w14:paraId="28A6F598" w14:textId="77777777" w:rsidR="0058781B" w:rsidRPr="0008563D" w:rsidRDefault="0058781B" w:rsidP="005D7544">
            <w:pPr>
              <w:pStyle w:val="2"/>
              <w:rPr>
                <w:b w:val="0"/>
                <w:bCs w:val="0"/>
                <w:color w:val="auto"/>
              </w:rPr>
            </w:pPr>
            <w:r w:rsidRPr="0008563D">
              <w:rPr>
                <w:b w:val="0"/>
                <w:bCs w:val="0"/>
                <w:color w:val="auto"/>
                <w:cs/>
              </w:rPr>
              <w:t>5) มีกระบวนการเสริมสร้างรายได้แก่ประชาชนในชุมชน เช่นการจ้างงาน การนำผลิตภัณฑ์ในชุมชนมาใช้ในกิจกรรมท่องเที่ยวเชิงสุขภาพหรือจัดจำหน่าย รวมถึงการนำประเพณี วัฒนธรรมท้องถิ่นมาสร้างอัตราลักษณ์การท่องเที่ยวเชิงสุขภาพ</w:t>
            </w:r>
          </w:p>
          <w:p w14:paraId="28289792" w14:textId="77777777" w:rsidR="0058781B" w:rsidRPr="0008563D" w:rsidRDefault="0058781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6) มีพันธมิตรร่วมบริการการท่องเที่ยวเชิงสุขภาพครบวงจร</w:t>
            </w:r>
          </w:p>
        </w:tc>
      </w:tr>
      <w:tr w:rsidR="0058781B" w:rsidRPr="0008563D" w14:paraId="11358868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F4F5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4181" w14:textId="77777777" w:rsidR="0058781B" w:rsidRPr="0008563D" w:rsidRDefault="0058781B" w:rsidP="005D7544">
            <w:pPr>
              <w:pStyle w:val="NoSpacing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ยุทธศาสตร์ชาติระยะ 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 xml:space="preserve">20 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 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>. 2560 - 2569)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และแผนแม่บทภายใต้ยุทธศาสตร์ชาติ</w:t>
            </w:r>
          </w:p>
          <w:p w14:paraId="541EDE49" w14:textId="77777777" w:rsidR="0058781B" w:rsidRPr="0008563D" w:rsidRDefault="0058781B" w:rsidP="005D7544">
            <w:pPr>
              <w:pStyle w:val="NoSpacing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2. ยุทธศาสตร์ชาติ 20 ปี (พ.ศ. 2561 – 2580) ด้านสาธารณสุข</w:t>
            </w:r>
          </w:p>
          <w:p w14:paraId="3F4269FD" w14:textId="77777777" w:rsidR="0058781B" w:rsidRPr="0008563D" w:rsidRDefault="0058781B" w:rsidP="005D7544">
            <w:pPr>
              <w:pStyle w:val="NoSpacing1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08563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. ยุทธศาสตร์การพัฒนาประเทศไทยให้เป็นศูนย์กลางสุขภาพนานาชาติ </w:t>
            </w:r>
            <w:r w:rsidRPr="0008563D">
              <w:rPr>
                <w:rFonts w:ascii="TH SarabunPSK" w:hAnsi="TH SarabunPSK" w:cs="TH SarabunPSK"/>
                <w:spacing w:val="-6"/>
                <w:sz w:val="32"/>
                <w:szCs w:val="32"/>
              </w:rPr>
              <w:t>(</w:t>
            </w:r>
            <w:r w:rsidRPr="0008563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</w:t>
            </w:r>
            <w:r w:rsidRPr="0008563D">
              <w:rPr>
                <w:rFonts w:ascii="TH SarabunPSK" w:hAnsi="TH SarabunPSK" w:cs="TH SarabunPSK"/>
                <w:spacing w:val="-6"/>
                <w:sz w:val="32"/>
                <w:szCs w:val="32"/>
              </w:rPr>
              <w:t>.</w:t>
            </w:r>
            <w:r w:rsidRPr="0008563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ศ</w:t>
            </w:r>
            <w:r w:rsidRPr="0008563D">
              <w:rPr>
                <w:rFonts w:ascii="TH SarabunPSK" w:hAnsi="TH SarabunPSK" w:cs="TH SarabunPSK"/>
                <w:spacing w:val="-6"/>
                <w:sz w:val="32"/>
                <w:szCs w:val="32"/>
              </w:rPr>
              <w:t>. 2560 - 2569)</w:t>
            </w:r>
          </w:p>
          <w:p w14:paraId="71E8F615" w14:textId="77777777" w:rsidR="0058781B" w:rsidRPr="0008563D" w:rsidRDefault="0058781B" w:rsidP="005D7544">
            <w:pPr>
              <w:shd w:val="clear" w:color="auto" w:fill="FFFFFF"/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ยุทธศาสตร์กรมสนับสนุนบริการสุขภาพ 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>. 256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 xml:space="preserve"> - 25</w:t>
            </w:r>
            <w:r w:rsidRPr="0008563D">
              <w:rPr>
                <w:rFonts w:ascii="TH SarabunPSK" w:hAnsi="TH SarabunPSK" w:cs="TH SarabunPSK"/>
                <w:sz w:val="32"/>
                <w:szCs w:val="32"/>
                <w:cs/>
              </w:rPr>
              <w:t>79</w:t>
            </w:r>
            <w:r w:rsidRPr="0008563D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8781B" w:rsidRPr="0008563D" w14:paraId="3B5FA718" w14:textId="77777777" w:rsidTr="0058781B">
        <w:trPr>
          <w:trHeight w:val="26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AC29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26DF8B72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F55320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82F41A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DB5E7E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C4C177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13EED30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horzAnchor="margin" w:tblpY="258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993"/>
              <w:gridCol w:w="1134"/>
              <w:gridCol w:w="1559"/>
              <w:gridCol w:w="1417"/>
            </w:tblGrid>
            <w:tr w:rsidR="0058781B" w:rsidRPr="0008563D" w14:paraId="45A8007D" w14:textId="77777777" w:rsidTr="005D7544">
              <w:tc>
                <w:tcPr>
                  <w:tcW w:w="2263" w:type="dxa"/>
                  <w:vMerge w:val="restart"/>
                </w:tcPr>
                <w:p w14:paraId="561E270C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3" w:type="dxa"/>
                  <w:vMerge w:val="restart"/>
                </w:tcPr>
                <w:p w14:paraId="5DCCE4AE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0" w:type="dxa"/>
                  <w:gridSpan w:val="3"/>
                </w:tcPr>
                <w:p w14:paraId="186DC194" w14:textId="77777777" w:rsidR="0058781B" w:rsidRPr="0008563D" w:rsidRDefault="0058781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8781B" w:rsidRPr="0008563D" w14:paraId="6271C0EF" w14:textId="77777777" w:rsidTr="005D7544">
              <w:tc>
                <w:tcPr>
                  <w:tcW w:w="2263" w:type="dxa"/>
                  <w:vMerge/>
                </w:tcPr>
                <w:p w14:paraId="59279E50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3" w:type="dxa"/>
                  <w:vMerge/>
                </w:tcPr>
                <w:p w14:paraId="5FF15A46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14:paraId="492108E5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559" w:type="dxa"/>
                </w:tcPr>
                <w:p w14:paraId="135F0E63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417" w:type="dxa"/>
                </w:tcPr>
                <w:p w14:paraId="40B7B399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08563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58781B" w:rsidRPr="0008563D" w14:paraId="042CD4FE" w14:textId="77777777" w:rsidTr="005D7544">
              <w:tc>
                <w:tcPr>
                  <w:tcW w:w="2263" w:type="dxa"/>
                </w:tcPr>
                <w:p w14:paraId="41036E2F" w14:textId="77777777" w:rsidR="0058781B" w:rsidRPr="0008563D" w:rsidRDefault="0058781B" w:rsidP="005D754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  <w:t>สถานพยาบาลเอกชน</w:t>
                  </w:r>
                </w:p>
              </w:tc>
              <w:tc>
                <w:tcPr>
                  <w:tcW w:w="993" w:type="dxa"/>
                </w:tcPr>
                <w:p w14:paraId="3BA6E75A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34" w:type="dxa"/>
                </w:tcPr>
                <w:p w14:paraId="0D063F37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43B3DA73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17" w:type="dxa"/>
                </w:tcPr>
                <w:p w14:paraId="65D053D4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58781B" w:rsidRPr="0008563D" w14:paraId="621AE9D5" w14:textId="77777777" w:rsidTr="005D7544">
              <w:tc>
                <w:tcPr>
                  <w:tcW w:w="2263" w:type="dxa"/>
                </w:tcPr>
                <w:p w14:paraId="46F3DA1B" w14:textId="77777777" w:rsidR="0058781B" w:rsidRPr="0008563D" w:rsidRDefault="0058781B" w:rsidP="005D7544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H SarabunPSK" w:eastAsia="Times New Roman" w:hAnsi="TH SarabunPSK" w:cs="TH SarabunPSK"/>
                      <w:sz w:val="32"/>
                      <w:szCs w:val="32"/>
                      <w:cs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สถานประกอบการเพื่อสุขภาพ</w:t>
                  </w:r>
                </w:p>
              </w:tc>
              <w:tc>
                <w:tcPr>
                  <w:tcW w:w="993" w:type="dxa"/>
                </w:tcPr>
                <w:p w14:paraId="140322BD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1134" w:type="dxa"/>
                </w:tcPr>
                <w:p w14:paraId="575879D6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7846E406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17" w:type="dxa"/>
                </w:tcPr>
                <w:p w14:paraId="52A6BFDA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  <w:tr w:rsidR="0058781B" w:rsidRPr="0008563D" w14:paraId="408D50A5" w14:textId="77777777" w:rsidTr="005D7544">
              <w:tc>
                <w:tcPr>
                  <w:tcW w:w="5949" w:type="dxa"/>
                  <w:gridSpan w:val="4"/>
                </w:tcPr>
                <w:p w14:paraId="3D896FD7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รวม</w:t>
                  </w:r>
                </w:p>
              </w:tc>
              <w:tc>
                <w:tcPr>
                  <w:tcW w:w="1417" w:type="dxa"/>
                </w:tcPr>
                <w:p w14:paraId="5C944E51" w14:textId="77777777" w:rsidR="0058781B" w:rsidRPr="0008563D" w:rsidRDefault="0058781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8563D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</w:tr>
          </w:tbl>
          <w:p w14:paraId="085B8DE8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8781B" w:rsidRPr="0008563D" w14:paraId="6072481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04D4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32B8334D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D53B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นางสาวสันต์สินี ชุ่มเมืองปัก</w:t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 นักวิเคราะห์นโยบายและแผนปฏิบัติการ</w:t>
            </w:r>
          </w:p>
          <w:p w14:paraId="6BC5247A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โทรศัพท์ที่ทำงาน :  021937044</w:t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</w:t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โทรศัพท์มือถือ : -</w:t>
            </w:r>
          </w:p>
          <w:p w14:paraId="051559AE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โทรสาร : -</w:t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</w:t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>E-mail : planhss.hss@gmail.com</w:t>
            </w:r>
          </w:p>
          <w:p w14:paraId="1F1E1758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70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กลุ่มแผนงาน กรมสนับสนุนบริการสุขภาพ</w:t>
            </w:r>
          </w:p>
        </w:tc>
      </w:tr>
      <w:tr w:rsidR="0058781B" w:rsidRPr="0008563D" w14:paraId="527A9DF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3C68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4A2B1A47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EDFB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นางสาวงามเนตร  เอี่ยมนาคะ</w:t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 นักวิชาการสาธารณสุขชำนาญการพิเศษ</w:t>
            </w:r>
          </w:p>
          <w:p w14:paraId="6305AE5E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โทรศัพท์ที่ทำงาน : 021937000 ต่อ 18</w:t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>405</w:t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โทรศัพท์มือถือ : -</w:t>
            </w:r>
          </w:p>
          <w:p w14:paraId="6BFF3379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โทรสาร : -</w:t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>E-mail : ngamnetr@gmail.com</w:t>
            </w:r>
          </w:p>
          <w:p w14:paraId="3866954E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A70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กองสถานพยาบาลและการประกอบโรคศิลปะ กรมสนับสนุนบริการสุขภาพ</w:t>
            </w:r>
          </w:p>
        </w:tc>
      </w:tr>
      <w:tr w:rsidR="0058781B" w:rsidRPr="0008563D" w14:paraId="10FF349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C5C8" w14:textId="77777777" w:rsidR="0058781B" w:rsidRPr="0008563D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563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5F72" w14:textId="77777777" w:rsidR="0058781B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นายประวิทย์ เกตุทอง </w:t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ตำแหน่ง นักวิชาการสาธารณสุขชำนาญการพิเศษ</w:t>
            </w:r>
          </w:p>
          <w:p w14:paraId="35ED97CB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โทรศัพท์ที่ทำงาน :  081937044</w:t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โทรศัพท์มือถือ : -</w:t>
            </w:r>
          </w:p>
          <w:p w14:paraId="76E5187D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>โทรสาร : -</w:t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A7037">
              <w:rPr>
                <w:rFonts w:ascii="TH SarabunPSK" w:hAnsi="TH SarabunPSK" w:cs="TH SarabunPSK"/>
                <w:sz w:val="30"/>
                <w:szCs w:val="30"/>
              </w:rPr>
              <w:t>E-mail : hss.evaluation2@Gmail.com</w:t>
            </w:r>
          </w:p>
          <w:p w14:paraId="4DE97A21" w14:textId="77777777" w:rsidR="0058781B" w:rsidRPr="00EA7037" w:rsidRDefault="0058781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A70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กลุ่มแผนงาน กรมสนับสนุนบริการสุขภาพ</w:t>
            </w:r>
          </w:p>
        </w:tc>
      </w:tr>
    </w:tbl>
    <w:p w14:paraId="2991F860" w14:textId="77777777" w:rsidR="0058781B" w:rsidRPr="0008563D" w:rsidRDefault="0058781B" w:rsidP="0058781B">
      <w:pPr>
        <w:pStyle w:val="a3"/>
        <w:ind w:left="1440"/>
        <w:rPr>
          <w:rFonts w:ascii="TH SarabunPSK" w:hAnsi="TH SarabunPSK" w:cs="TH SarabunPSK"/>
          <w:lang w:val="en-GB"/>
        </w:rPr>
      </w:pPr>
    </w:p>
    <w:p w14:paraId="1164EC6F" w14:textId="77777777" w:rsidR="000C790D" w:rsidRPr="0058781B" w:rsidRDefault="000C790D"/>
    <w:sectPr w:rsidR="000C790D" w:rsidRPr="0058781B" w:rsidSect="00EA7037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81B"/>
    <w:rsid w:val="000C790D"/>
    <w:rsid w:val="00397050"/>
    <w:rsid w:val="0058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3C8BC"/>
  <w15:chartTrackingRefBased/>
  <w15:docId w15:val="{F816C96E-E5CB-439D-B229-CB1EF5691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81B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uiPriority w:val="9"/>
    <w:qFormat/>
    <w:rsid w:val="0058781B"/>
    <w:pPr>
      <w:keepNext/>
      <w:spacing w:after="0" w:line="240" w:lineRule="auto"/>
      <w:jc w:val="thaiDistribute"/>
      <w:outlineLvl w:val="0"/>
    </w:pPr>
    <w:rPr>
      <w:rFonts w:ascii="TH SarabunPSK" w:hAnsi="TH SarabunPSK" w:cs="TH SarabunPSK"/>
      <w:color w:val="FF0000"/>
      <w:sz w:val="32"/>
      <w:szCs w:val="32"/>
      <w:u w:val="single"/>
    </w:rPr>
  </w:style>
  <w:style w:type="paragraph" w:styleId="2">
    <w:name w:val="heading 2"/>
    <w:basedOn w:val="a"/>
    <w:next w:val="a"/>
    <w:link w:val="20"/>
    <w:uiPriority w:val="9"/>
    <w:unhideWhenUsed/>
    <w:qFormat/>
    <w:rsid w:val="0058781B"/>
    <w:pPr>
      <w:keepNext/>
      <w:spacing w:after="0" w:line="240" w:lineRule="auto"/>
      <w:jc w:val="thaiDistribute"/>
      <w:outlineLvl w:val="1"/>
    </w:pPr>
    <w:rPr>
      <w:rFonts w:ascii="TH SarabunPSK" w:hAnsi="TH SarabunPSK" w:cs="TH SarabunPSK"/>
      <w:b/>
      <w:bCs/>
      <w:color w:val="00206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58781B"/>
    <w:rPr>
      <w:rFonts w:ascii="TH SarabunPSK" w:eastAsia="Calibri" w:hAnsi="TH SarabunPSK" w:cs="TH SarabunPSK"/>
      <w:color w:val="FF0000"/>
      <w:sz w:val="32"/>
      <w:szCs w:val="32"/>
      <w:u w:val="single"/>
    </w:rPr>
  </w:style>
  <w:style w:type="character" w:customStyle="1" w:styleId="20">
    <w:name w:val="หัวเรื่อง 2 อักขระ"/>
    <w:basedOn w:val="a0"/>
    <w:link w:val="2"/>
    <w:uiPriority w:val="9"/>
    <w:rsid w:val="0058781B"/>
    <w:rPr>
      <w:rFonts w:ascii="TH SarabunPSK" w:eastAsia="Calibri" w:hAnsi="TH SarabunPSK" w:cs="TH SarabunPSK"/>
      <w:b/>
      <w:bCs/>
      <w:color w:val="002060"/>
      <w:sz w:val="32"/>
      <w:szCs w:val="32"/>
    </w:rPr>
  </w:style>
  <w:style w:type="paragraph" w:styleId="a3">
    <w:name w:val="List Paragraph"/>
    <w:basedOn w:val="a"/>
    <w:uiPriority w:val="34"/>
    <w:qFormat/>
    <w:rsid w:val="0058781B"/>
    <w:pPr>
      <w:ind w:left="720"/>
      <w:contextualSpacing/>
    </w:pPr>
  </w:style>
  <w:style w:type="paragraph" w:customStyle="1" w:styleId="NoSpacing1">
    <w:name w:val="No Spacing1"/>
    <w:link w:val="NoSpacingChar"/>
    <w:qFormat/>
    <w:rsid w:val="0058781B"/>
    <w:pPr>
      <w:spacing w:after="0" w:line="240" w:lineRule="auto"/>
    </w:pPr>
    <w:rPr>
      <w:rFonts w:ascii="Cordia New" w:eastAsia="Calibri" w:hAnsi="Cordia New" w:cs="Angsana New"/>
      <w:sz w:val="28"/>
    </w:rPr>
  </w:style>
  <w:style w:type="character" w:customStyle="1" w:styleId="NoSpacingChar">
    <w:name w:val="No Spacing Char"/>
    <w:link w:val="NoSpacing1"/>
    <w:locked/>
    <w:rsid w:val="0058781B"/>
    <w:rPr>
      <w:rFonts w:ascii="Cordia New" w:eastAsia="Calibri" w:hAnsi="Cordia New" w:cs="Angsana New"/>
      <w:sz w:val="28"/>
    </w:rPr>
  </w:style>
  <w:style w:type="paragraph" w:styleId="a4">
    <w:name w:val="No Spacing"/>
    <w:uiPriority w:val="1"/>
    <w:qFormat/>
    <w:rsid w:val="0058781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1308</Words>
  <Characters>7458</Characters>
  <Application>Microsoft Office Word</Application>
  <DocSecurity>0</DocSecurity>
  <Lines>62</Lines>
  <Paragraphs>17</Paragraphs>
  <ScaleCrop>false</ScaleCrop>
  <Company/>
  <LinksUpToDate>false</LinksUpToDate>
  <CharactersWithSpaces>8749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2022-12-20T06:08:00Z</dcterms:created>
  <dcterms:modified xsi:type="dcterms:W3CDTF">2022-12-23T04:11:00Z</dcterms:modified>
</cp:coreProperties>
</file>